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3C" w:rsidRPr="00880CC4" w:rsidRDefault="0074193C" w:rsidP="0074193C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74193C">
        <w:rPr>
          <w:lang w:val="uk-UA"/>
        </w:rPr>
        <w:t>Рябенко</w:t>
      </w:r>
      <w:proofErr w:type="spellEnd"/>
      <w:r w:rsidRPr="0074193C">
        <w:rPr>
          <w:lang w:val="uk-UA"/>
        </w:rPr>
        <w:t xml:space="preserve"> Г.М.,</w:t>
      </w:r>
      <w:r>
        <w:rPr>
          <w:lang w:val="uk-UA"/>
        </w:rPr>
        <w:t xml:space="preserve"> Матвієнко С.В., </w:t>
      </w:r>
      <w:proofErr w:type="spellStart"/>
      <w:r w:rsidRPr="0074193C">
        <w:rPr>
          <w:b/>
          <w:lang w:val="uk-UA"/>
        </w:rPr>
        <w:t>Кудрич</w:t>
      </w:r>
      <w:proofErr w:type="spellEnd"/>
      <w:r w:rsidRPr="0074193C">
        <w:rPr>
          <w:b/>
          <w:lang w:val="uk-UA"/>
        </w:rPr>
        <w:t xml:space="preserve"> В.П</w:t>
      </w:r>
      <w:r>
        <w:rPr>
          <w:lang w:val="uk-UA"/>
        </w:rPr>
        <w:t xml:space="preserve">. Методи управління проблемними кредитами банку </w:t>
      </w:r>
      <w:r w:rsidRPr="00880CC4">
        <w:rPr>
          <w:lang w:val="uk-UA"/>
        </w:rPr>
        <w:t xml:space="preserve">: матеріали </w:t>
      </w:r>
      <w:proofErr w:type="spellStart"/>
      <w:r w:rsidRPr="00880CC4">
        <w:rPr>
          <w:lang w:val="uk-UA"/>
        </w:rPr>
        <w:t>Міжнар</w:t>
      </w:r>
      <w:proofErr w:type="spellEnd"/>
      <w:r w:rsidRPr="00880CC4">
        <w:rPr>
          <w:lang w:val="uk-UA"/>
        </w:rPr>
        <w:t>. наук.-</w:t>
      </w:r>
      <w:proofErr w:type="spellStart"/>
      <w:r w:rsidRPr="00880CC4">
        <w:rPr>
          <w:lang w:val="uk-UA"/>
        </w:rPr>
        <w:t>практ</w:t>
      </w:r>
      <w:proofErr w:type="spellEnd"/>
      <w:r w:rsidRPr="00880CC4">
        <w:rPr>
          <w:lang w:val="uk-UA"/>
        </w:rPr>
        <w:t xml:space="preserve">. </w:t>
      </w:r>
      <w:proofErr w:type="spellStart"/>
      <w:r w:rsidRPr="00880CC4">
        <w:rPr>
          <w:lang w:val="uk-UA"/>
        </w:rPr>
        <w:t>конф</w:t>
      </w:r>
      <w:proofErr w:type="spellEnd"/>
      <w:r w:rsidRPr="00880CC4">
        <w:rPr>
          <w:lang w:val="uk-UA"/>
        </w:rPr>
        <w:t>. «Сучасна освіта: філософські, соціально-економічні, поведінкові аспекти». ХДАЕУ. Х</w:t>
      </w:r>
      <w:r>
        <w:rPr>
          <w:lang w:val="uk-UA"/>
        </w:rPr>
        <w:t>ерсон-Кропивницький, 2024. С. 191</w:t>
      </w:r>
      <w:r w:rsidRPr="00880CC4">
        <w:rPr>
          <w:lang w:val="uk-UA"/>
        </w:rPr>
        <w:t>-</w:t>
      </w:r>
      <w:r>
        <w:rPr>
          <w:lang w:val="uk-UA"/>
        </w:rPr>
        <w:t>194</w:t>
      </w:r>
      <w:r w:rsidRPr="00880CC4">
        <w:rPr>
          <w:lang w:val="uk-UA"/>
        </w:rPr>
        <w:t>.</w:t>
      </w:r>
    </w:p>
    <w:p w:rsidR="00A304F6" w:rsidRDefault="00A304F6" w:rsidP="0074193C">
      <w:pPr>
        <w:ind w:firstLine="0"/>
      </w:pPr>
      <w:bookmarkStart w:id="0" w:name="_GoBack"/>
      <w:bookmarkEnd w:id="0"/>
    </w:p>
    <w:sectPr w:rsidR="00A3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2762E"/>
    <w:multiLevelType w:val="hybridMultilevel"/>
    <w:tmpl w:val="11FA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E2"/>
    <w:rsid w:val="000309E2"/>
    <w:rsid w:val="0074193C"/>
    <w:rsid w:val="00785161"/>
    <w:rsid w:val="009F3E07"/>
    <w:rsid w:val="00A304F6"/>
    <w:rsid w:val="00A608B7"/>
    <w:rsid w:val="00AA2585"/>
    <w:rsid w:val="00C24A28"/>
    <w:rsid w:val="00C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2025-08-18T10:54:00Z</dcterms:created>
  <dcterms:modified xsi:type="dcterms:W3CDTF">2025-08-18T10:54:00Z</dcterms:modified>
</cp:coreProperties>
</file>