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DC5" w:rsidRPr="000B2EC6" w:rsidRDefault="00767DC5" w:rsidP="00767DC5">
      <w:pPr>
        <w:numPr>
          <w:ilvl w:val="0"/>
          <w:numId w:val="2"/>
        </w:numPr>
        <w:autoSpaceDE w:val="0"/>
        <w:snapToGrid w:val="0"/>
        <w:spacing w:after="160" w:line="256" w:lineRule="auto"/>
        <w:contextualSpacing/>
        <w:jc w:val="both"/>
        <w:rPr>
          <w:rFonts w:cs="Times New Roman"/>
          <w:szCs w:val="28"/>
          <w:lang w:val="uk-UA"/>
        </w:rPr>
      </w:pPr>
      <w:r w:rsidRPr="00767DC5">
        <w:rPr>
          <w:rFonts w:cs="Times New Roman"/>
          <w:szCs w:val="28"/>
          <w:lang w:val="uk-UA"/>
        </w:rPr>
        <w:t xml:space="preserve">Євдокимова Н. О., </w:t>
      </w:r>
      <w:proofErr w:type="spellStart"/>
      <w:r w:rsidRPr="00767DC5">
        <w:rPr>
          <w:rFonts w:cs="Times New Roman"/>
          <w:szCs w:val="28"/>
          <w:lang w:val="uk-UA"/>
        </w:rPr>
        <w:t>Іванцова</w:t>
      </w:r>
      <w:proofErr w:type="spellEnd"/>
      <w:r w:rsidRPr="00767DC5">
        <w:rPr>
          <w:rFonts w:cs="Times New Roman"/>
          <w:szCs w:val="28"/>
          <w:lang w:val="uk-UA"/>
        </w:rPr>
        <w:t xml:space="preserve"> Н. Б., Довгань Н. Ю., Барвінок І. В., </w:t>
      </w:r>
      <w:proofErr w:type="spellStart"/>
      <w:r w:rsidRPr="00767DC5">
        <w:rPr>
          <w:rFonts w:cs="Times New Roman"/>
          <w:szCs w:val="28"/>
          <w:lang w:val="uk-UA"/>
        </w:rPr>
        <w:t>Безушко</w:t>
      </w:r>
      <w:proofErr w:type="spellEnd"/>
      <w:r w:rsidRPr="00767DC5">
        <w:rPr>
          <w:rFonts w:cs="Times New Roman"/>
          <w:szCs w:val="28"/>
          <w:lang w:val="uk-UA"/>
        </w:rPr>
        <w:t xml:space="preserve"> С. В., Матвієнко Л. П., </w:t>
      </w:r>
      <w:r w:rsidRPr="00767DC5">
        <w:rPr>
          <w:rFonts w:cs="Times New Roman"/>
          <w:b/>
          <w:szCs w:val="28"/>
          <w:lang w:val="uk-UA"/>
        </w:rPr>
        <w:t>Нор К. Ф.,</w:t>
      </w:r>
      <w:r w:rsidRPr="00767DC5">
        <w:rPr>
          <w:rFonts w:cs="Times New Roman"/>
          <w:szCs w:val="28"/>
          <w:lang w:val="uk-UA"/>
        </w:rPr>
        <w:t xml:space="preserve"> Потоцька Т. Ф., Чижик Т. Г. Виховні технології у </w:t>
      </w:r>
      <w:proofErr w:type="spellStart"/>
      <w:r w:rsidRPr="00767DC5">
        <w:rPr>
          <w:rFonts w:cs="Times New Roman"/>
          <w:szCs w:val="28"/>
          <w:lang w:val="uk-UA"/>
        </w:rPr>
        <w:t>передшкільній</w:t>
      </w:r>
      <w:proofErr w:type="spellEnd"/>
      <w:r w:rsidRPr="00767DC5">
        <w:rPr>
          <w:rFonts w:cs="Times New Roman"/>
          <w:szCs w:val="28"/>
          <w:lang w:val="uk-UA"/>
        </w:rPr>
        <w:t xml:space="preserve"> та шкільній освіті у контексті нової української школи: колективна монографія. Миколаїв: Вид-во «</w:t>
      </w:r>
      <w:proofErr w:type="spellStart"/>
      <w:r w:rsidRPr="00767DC5">
        <w:rPr>
          <w:rFonts w:cs="Times New Roman"/>
          <w:szCs w:val="28"/>
          <w:lang w:val="uk-UA"/>
        </w:rPr>
        <w:t>Іліон</w:t>
      </w:r>
      <w:proofErr w:type="spellEnd"/>
      <w:r w:rsidRPr="00767DC5">
        <w:rPr>
          <w:rFonts w:cs="Times New Roman"/>
          <w:szCs w:val="28"/>
          <w:lang w:val="uk-UA"/>
        </w:rPr>
        <w:t>». 2020. 146 с.</w:t>
      </w:r>
    </w:p>
    <w:p w:rsidR="000B2EC6" w:rsidRPr="000B2EC6" w:rsidRDefault="000B2EC6" w:rsidP="000B2EC6">
      <w:pPr>
        <w:pStyle w:val="a3"/>
        <w:numPr>
          <w:ilvl w:val="0"/>
          <w:numId w:val="2"/>
        </w:numPr>
        <w:jc w:val="both"/>
        <w:rPr>
          <w:rFonts w:cs="Times New Roman"/>
          <w:szCs w:val="28"/>
          <w:lang w:val="uk-UA"/>
        </w:rPr>
      </w:pPr>
      <w:proofErr w:type="spellStart"/>
      <w:r w:rsidRPr="000B2EC6">
        <w:rPr>
          <w:rFonts w:cs="Times New Roman"/>
          <w:szCs w:val="28"/>
          <w:lang w:val="uk-UA"/>
        </w:rPr>
        <w:t>Yevdokymova</w:t>
      </w:r>
      <w:proofErr w:type="spellEnd"/>
      <w:r w:rsidRPr="000B2EC6">
        <w:rPr>
          <w:rFonts w:cs="Times New Roman"/>
          <w:szCs w:val="28"/>
          <w:lang w:val="uk-UA"/>
        </w:rPr>
        <w:t xml:space="preserve">, </w:t>
      </w:r>
      <w:proofErr w:type="spellStart"/>
      <w:r w:rsidRPr="000B2EC6">
        <w:rPr>
          <w:rFonts w:cs="Times New Roman"/>
          <w:szCs w:val="28"/>
          <w:lang w:val="uk-UA"/>
        </w:rPr>
        <w:t>Natalia</w:t>
      </w:r>
      <w:proofErr w:type="spellEnd"/>
      <w:r w:rsidRPr="000B2EC6">
        <w:rPr>
          <w:rFonts w:cs="Times New Roman"/>
          <w:szCs w:val="28"/>
          <w:lang w:val="uk-UA"/>
        </w:rPr>
        <w:t xml:space="preserve"> </w:t>
      </w:r>
      <w:proofErr w:type="spellStart"/>
      <w:r w:rsidRPr="000B2EC6">
        <w:rPr>
          <w:rFonts w:cs="Times New Roman"/>
          <w:szCs w:val="28"/>
          <w:lang w:val="uk-UA"/>
        </w:rPr>
        <w:t>and</w:t>
      </w:r>
      <w:proofErr w:type="spellEnd"/>
      <w:r w:rsidRPr="000B2EC6">
        <w:rPr>
          <w:rFonts w:cs="Times New Roman"/>
          <w:szCs w:val="28"/>
          <w:lang w:val="uk-UA"/>
        </w:rPr>
        <w:t xml:space="preserve"> </w:t>
      </w:r>
      <w:proofErr w:type="spellStart"/>
      <w:r w:rsidRPr="000B2EC6">
        <w:rPr>
          <w:rFonts w:cs="Times New Roman"/>
          <w:szCs w:val="28"/>
          <w:lang w:val="uk-UA"/>
        </w:rPr>
        <w:t>Babaian</w:t>
      </w:r>
      <w:proofErr w:type="spellEnd"/>
      <w:r w:rsidRPr="000B2EC6">
        <w:rPr>
          <w:rFonts w:cs="Times New Roman"/>
          <w:szCs w:val="28"/>
          <w:lang w:val="uk-UA"/>
        </w:rPr>
        <w:t xml:space="preserve">, </w:t>
      </w:r>
      <w:proofErr w:type="spellStart"/>
      <w:r w:rsidRPr="000B2EC6">
        <w:rPr>
          <w:rFonts w:cs="Times New Roman"/>
          <w:szCs w:val="28"/>
          <w:lang w:val="uk-UA"/>
        </w:rPr>
        <w:t>Yuliia</w:t>
      </w:r>
      <w:proofErr w:type="spellEnd"/>
      <w:r w:rsidRPr="000B2EC6">
        <w:rPr>
          <w:rFonts w:cs="Times New Roman"/>
          <w:szCs w:val="28"/>
          <w:lang w:val="uk-UA"/>
        </w:rPr>
        <w:t xml:space="preserve"> </w:t>
      </w:r>
      <w:proofErr w:type="spellStart"/>
      <w:r w:rsidRPr="000B2EC6">
        <w:rPr>
          <w:rFonts w:cs="Times New Roman"/>
          <w:szCs w:val="28"/>
          <w:lang w:val="uk-UA"/>
        </w:rPr>
        <w:t>and</w:t>
      </w:r>
      <w:proofErr w:type="spellEnd"/>
      <w:r w:rsidRPr="000B2EC6">
        <w:rPr>
          <w:rFonts w:cs="Times New Roman"/>
          <w:szCs w:val="28"/>
          <w:lang w:val="uk-UA"/>
        </w:rPr>
        <w:t xml:space="preserve"> </w:t>
      </w:r>
      <w:proofErr w:type="spellStart"/>
      <w:r w:rsidRPr="00AA1BD9">
        <w:rPr>
          <w:rFonts w:cs="Times New Roman"/>
          <w:b/>
          <w:szCs w:val="28"/>
          <w:lang w:val="uk-UA"/>
        </w:rPr>
        <w:t>Nor</w:t>
      </w:r>
      <w:proofErr w:type="spellEnd"/>
      <w:r w:rsidRPr="00AA1BD9">
        <w:rPr>
          <w:rFonts w:cs="Times New Roman"/>
          <w:b/>
          <w:szCs w:val="28"/>
          <w:lang w:val="uk-UA"/>
        </w:rPr>
        <w:t xml:space="preserve">, </w:t>
      </w:r>
      <w:proofErr w:type="spellStart"/>
      <w:r w:rsidRPr="00AA1BD9">
        <w:rPr>
          <w:rFonts w:cs="Times New Roman"/>
          <w:b/>
          <w:szCs w:val="28"/>
          <w:lang w:val="uk-UA"/>
        </w:rPr>
        <w:t>Kateryna</w:t>
      </w:r>
      <w:proofErr w:type="spellEnd"/>
      <w:r w:rsidRPr="000B2EC6">
        <w:rPr>
          <w:rFonts w:cs="Times New Roman"/>
          <w:szCs w:val="28"/>
          <w:lang w:val="uk-UA"/>
        </w:rPr>
        <w:t xml:space="preserve">. </w:t>
      </w:r>
      <w:proofErr w:type="spellStart"/>
      <w:r w:rsidRPr="000B2EC6">
        <w:rPr>
          <w:rFonts w:cs="Times New Roman"/>
          <w:szCs w:val="28"/>
          <w:lang w:val="uk-UA"/>
        </w:rPr>
        <w:t>Didactic</w:t>
      </w:r>
      <w:proofErr w:type="spellEnd"/>
      <w:r w:rsidRPr="000B2EC6">
        <w:rPr>
          <w:rFonts w:cs="Times New Roman"/>
          <w:szCs w:val="28"/>
          <w:lang w:val="uk-UA"/>
        </w:rPr>
        <w:t xml:space="preserve"> </w:t>
      </w:r>
      <w:proofErr w:type="spellStart"/>
      <w:r w:rsidRPr="000B2EC6">
        <w:rPr>
          <w:rFonts w:cs="Times New Roman"/>
          <w:szCs w:val="28"/>
          <w:lang w:val="uk-UA"/>
        </w:rPr>
        <w:t>Foundations</w:t>
      </w:r>
      <w:proofErr w:type="spellEnd"/>
      <w:r w:rsidRPr="000B2EC6">
        <w:rPr>
          <w:rFonts w:cs="Times New Roman"/>
          <w:szCs w:val="28"/>
          <w:lang w:val="uk-UA"/>
        </w:rPr>
        <w:t xml:space="preserve"> </w:t>
      </w:r>
      <w:proofErr w:type="spellStart"/>
      <w:r w:rsidRPr="000B2EC6">
        <w:rPr>
          <w:rFonts w:cs="Times New Roman"/>
          <w:szCs w:val="28"/>
          <w:lang w:val="uk-UA"/>
        </w:rPr>
        <w:t>of</w:t>
      </w:r>
      <w:proofErr w:type="spellEnd"/>
      <w:r w:rsidRPr="000B2EC6">
        <w:rPr>
          <w:rFonts w:cs="Times New Roman"/>
          <w:szCs w:val="28"/>
          <w:lang w:val="uk-UA"/>
        </w:rPr>
        <w:t xml:space="preserve"> </w:t>
      </w:r>
      <w:proofErr w:type="spellStart"/>
      <w:r w:rsidRPr="000B2EC6">
        <w:rPr>
          <w:rFonts w:cs="Times New Roman"/>
          <w:szCs w:val="28"/>
          <w:lang w:val="uk-UA"/>
        </w:rPr>
        <w:t>Inclusive</w:t>
      </w:r>
      <w:proofErr w:type="spellEnd"/>
      <w:r w:rsidRPr="000B2EC6">
        <w:rPr>
          <w:rFonts w:cs="Times New Roman"/>
          <w:szCs w:val="28"/>
          <w:lang w:val="uk-UA"/>
        </w:rPr>
        <w:t xml:space="preserve"> </w:t>
      </w:r>
      <w:proofErr w:type="spellStart"/>
      <w:r w:rsidRPr="000B2EC6">
        <w:rPr>
          <w:rFonts w:cs="Times New Roman"/>
          <w:szCs w:val="28"/>
          <w:lang w:val="uk-UA"/>
        </w:rPr>
        <w:t>Education</w:t>
      </w:r>
      <w:proofErr w:type="spellEnd"/>
      <w:r w:rsidRPr="000B2EC6">
        <w:rPr>
          <w:rFonts w:cs="Times New Roman"/>
          <w:szCs w:val="28"/>
          <w:lang w:val="uk-UA"/>
        </w:rPr>
        <w:t xml:space="preserve"> </w:t>
      </w:r>
      <w:proofErr w:type="spellStart"/>
      <w:r w:rsidRPr="000B2EC6">
        <w:rPr>
          <w:rFonts w:cs="Times New Roman"/>
          <w:szCs w:val="28"/>
          <w:lang w:val="uk-UA"/>
        </w:rPr>
        <w:t>in</w:t>
      </w:r>
      <w:proofErr w:type="spellEnd"/>
      <w:r w:rsidRPr="000B2EC6">
        <w:rPr>
          <w:rFonts w:cs="Times New Roman"/>
          <w:szCs w:val="28"/>
          <w:lang w:val="uk-UA"/>
        </w:rPr>
        <w:t xml:space="preserve"> </w:t>
      </w:r>
      <w:proofErr w:type="spellStart"/>
      <w:r w:rsidRPr="000B2EC6">
        <w:rPr>
          <w:rFonts w:cs="Times New Roman"/>
          <w:szCs w:val="28"/>
          <w:lang w:val="uk-UA"/>
        </w:rPr>
        <w:t>Primary</w:t>
      </w:r>
      <w:proofErr w:type="spellEnd"/>
      <w:r w:rsidRPr="000B2EC6">
        <w:rPr>
          <w:rFonts w:cs="Times New Roman"/>
          <w:szCs w:val="28"/>
          <w:lang w:val="uk-UA"/>
        </w:rPr>
        <w:t xml:space="preserve"> </w:t>
      </w:r>
      <w:proofErr w:type="spellStart"/>
      <w:r w:rsidRPr="000B2EC6">
        <w:rPr>
          <w:rFonts w:cs="Times New Roman"/>
          <w:szCs w:val="28"/>
          <w:lang w:val="uk-UA"/>
        </w:rPr>
        <w:t>Schools</w:t>
      </w:r>
      <w:proofErr w:type="spellEnd"/>
      <w:r w:rsidRPr="000B2EC6">
        <w:rPr>
          <w:rFonts w:cs="Times New Roman"/>
          <w:szCs w:val="28"/>
          <w:lang w:val="uk-UA"/>
        </w:rPr>
        <w:t xml:space="preserve">: </w:t>
      </w:r>
      <w:proofErr w:type="spellStart"/>
      <w:r w:rsidRPr="000B2EC6">
        <w:rPr>
          <w:rFonts w:cs="Times New Roman"/>
          <w:szCs w:val="28"/>
          <w:lang w:val="uk-UA"/>
        </w:rPr>
        <w:t>Towards</w:t>
      </w:r>
      <w:proofErr w:type="spellEnd"/>
      <w:r w:rsidRPr="000B2EC6">
        <w:rPr>
          <w:rFonts w:cs="Times New Roman"/>
          <w:szCs w:val="28"/>
          <w:lang w:val="uk-UA"/>
        </w:rPr>
        <w:t xml:space="preserve"> </w:t>
      </w:r>
      <w:proofErr w:type="spellStart"/>
      <w:r w:rsidRPr="000B2EC6">
        <w:rPr>
          <w:rFonts w:cs="Times New Roman"/>
          <w:szCs w:val="28"/>
          <w:lang w:val="uk-UA"/>
        </w:rPr>
        <w:t>Effective</w:t>
      </w:r>
      <w:proofErr w:type="spellEnd"/>
      <w:r w:rsidRPr="000B2EC6">
        <w:rPr>
          <w:rFonts w:cs="Times New Roman"/>
          <w:szCs w:val="28"/>
          <w:lang w:val="uk-UA"/>
        </w:rPr>
        <w:t xml:space="preserve"> </w:t>
      </w:r>
      <w:proofErr w:type="spellStart"/>
      <w:r w:rsidRPr="000B2EC6">
        <w:rPr>
          <w:rFonts w:cs="Times New Roman"/>
          <w:szCs w:val="28"/>
          <w:lang w:val="uk-UA"/>
        </w:rPr>
        <w:t>Teaching</w:t>
      </w:r>
      <w:proofErr w:type="spellEnd"/>
      <w:r w:rsidRPr="000B2EC6">
        <w:rPr>
          <w:rFonts w:cs="Times New Roman"/>
          <w:szCs w:val="28"/>
          <w:lang w:val="uk-UA"/>
        </w:rPr>
        <w:t xml:space="preserve"> </w:t>
      </w:r>
      <w:proofErr w:type="spellStart"/>
      <w:r w:rsidRPr="000B2EC6">
        <w:rPr>
          <w:rFonts w:cs="Times New Roman"/>
          <w:szCs w:val="28"/>
          <w:lang w:val="uk-UA"/>
        </w:rPr>
        <w:t>Models</w:t>
      </w:r>
      <w:proofErr w:type="spellEnd"/>
      <w:r w:rsidRPr="000B2EC6">
        <w:rPr>
          <w:rFonts w:cs="Times New Roman"/>
          <w:szCs w:val="28"/>
          <w:lang w:val="uk-UA"/>
        </w:rPr>
        <w:t xml:space="preserve"> (</w:t>
      </w:r>
      <w:proofErr w:type="spellStart"/>
      <w:r w:rsidRPr="000B2EC6">
        <w:rPr>
          <w:rFonts w:cs="Times New Roman"/>
          <w:szCs w:val="28"/>
          <w:lang w:val="uk-UA"/>
        </w:rPr>
        <w:t>August</w:t>
      </w:r>
      <w:proofErr w:type="spellEnd"/>
      <w:r w:rsidRPr="000B2EC6">
        <w:rPr>
          <w:rFonts w:cs="Times New Roman"/>
          <w:szCs w:val="28"/>
          <w:lang w:val="uk-UA"/>
        </w:rPr>
        <w:t xml:space="preserve"> 18, 2025). </w:t>
      </w:r>
      <w:proofErr w:type="spellStart"/>
      <w:r w:rsidRPr="000B2EC6">
        <w:rPr>
          <w:rFonts w:cs="Times New Roman"/>
          <w:szCs w:val="28"/>
          <w:lang w:val="uk-UA"/>
        </w:rPr>
        <w:t>Available</w:t>
      </w:r>
      <w:proofErr w:type="spellEnd"/>
      <w:r w:rsidRPr="000B2EC6">
        <w:rPr>
          <w:rFonts w:cs="Times New Roman"/>
          <w:szCs w:val="28"/>
          <w:lang w:val="uk-UA"/>
        </w:rPr>
        <w:t xml:space="preserve"> </w:t>
      </w:r>
      <w:proofErr w:type="spellStart"/>
      <w:r w:rsidRPr="000B2EC6">
        <w:rPr>
          <w:rFonts w:cs="Times New Roman"/>
          <w:szCs w:val="28"/>
          <w:lang w:val="uk-UA"/>
        </w:rPr>
        <w:t>at</w:t>
      </w:r>
      <w:proofErr w:type="spellEnd"/>
      <w:r w:rsidRPr="000B2EC6">
        <w:rPr>
          <w:rFonts w:cs="Times New Roman"/>
          <w:szCs w:val="28"/>
          <w:lang w:val="uk-UA"/>
        </w:rPr>
        <w:t xml:space="preserve"> SSRN: </w:t>
      </w:r>
      <w:hyperlink r:id="rId6" w:history="1">
        <w:r w:rsidRPr="0076443D">
          <w:rPr>
            <w:rStyle w:val="a4"/>
            <w:rFonts w:cs="Times New Roman"/>
            <w:szCs w:val="28"/>
            <w:lang w:val="uk-UA"/>
          </w:rPr>
          <w:t>https://ssrn.com/abstract</w:t>
        </w:r>
      </w:hyperlink>
    </w:p>
    <w:p w:rsidR="000B2EC6" w:rsidRPr="000B2EC6" w:rsidRDefault="000B2EC6" w:rsidP="00DB7DF1">
      <w:pPr>
        <w:pStyle w:val="a3"/>
        <w:ind w:firstLine="0"/>
        <w:rPr>
          <w:rFonts w:cs="Times New Roman"/>
          <w:szCs w:val="28"/>
          <w:lang w:val="uk-UA"/>
        </w:rPr>
      </w:pPr>
    </w:p>
    <w:p w:rsidR="000B2EC6" w:rsidRPr="00767DC5" w:rsidRDefault="000B2EC6" w:rsidP="000B2EC6">
      <w:pPr>
        <w:autoSpaceDE w:val="0"/>
        <w:snapToGrid w:val="0"/>
        <w:spacing w:after="160" w:line="256" w:lineRule="auto"/>
        <w:ind w:left="720" w:firstLine="0"/>
        <w:contextualSpacing/>
        <w:jc w:val="both"/>
        <w:rPr>
          <w:rFonts w:cs="Times New Roman"/>
          <w:szCs w:val="28"/>
          <w:lang w:val="uk-UA"/>
        </w:rPr>
      </w:pPr>
    </w:p>
    <w:p w:rsidR="00A304F6" w:rsidRDefault="00A304F6" w:rsidP="00767DC5">
      <w:pPr>
        <w:ind w:firstLine="0"/>
      </w:pPr>
      <w:bookmarkStart w:id="0" w:name="_GoBack"/>
      <w:bookmarkEnd w:id="0"/>
    </w:p>
    <w:sectPr w:rsidR="00A304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F32FD7"/>
    <w:multiLevelType w:val="hybridMultilevel"/>
    <w:tmpl w:val="F74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55D48"/>
    <w:multiLevelType w:val="hybridMultilevel"/>
    <w:tmpl w:val="C7FEDD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EB7"/>
    <w:rsid w:val="000B2EC6"/>
    <w:rsid w:val="00767DC5"/>
    <w:rsid w:val="00785161"/>
    <w:rsid w:val="009F3E07"/>
    <w:rsid w:val="00A304F6"/>
    <w:rsid w:val="00A608B7"/>
    <w:rsid w:val="00AA1BD9"/>
    <w:rsid w:val="00AA2585"/>
    <w:rsid w:val="00BF3EB7"/>
    <w:rsid w:val="00C24A28"/>
    <w:rsid w:val="00C514CF"/>
    <w:rsid w:val="00DB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7D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B2EC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7D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B2E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1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srn.com/abstrac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dcterms:created xsi:type="dcterms:W3CDTF">2025-08-12T09:17:00Z</dcterms:created>
  <dcterms:modified xsi:type="dcterms:W3CDTF">2026-07-24T11:25:00Z</dcterms:modified>
</cp:coreProperties>
</file>